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EF" w:rsidRDefault="009D04EF" w:rsidP="009D04EF">
      <w:pPr>
        <w:jc w:val="center"/>
        <w:rPr>
          <w:b/>
        </w:rPr>
      </w:pPr>
      <w:r>
        <w:rPr>
          <w:b/>
        </w:rPr>
        <w:t xml:space="preserve">National Initiative for Cybersecurity Education Working Group (NICE WG) </w:t>
      </w:r>
    </w:p>
    <w:p w:rsidR="009D04EF" w:rsidRDefault="009D04EF" w:rsidP="009D04EF">
      <w:pPr>
        <w:jc w:val="center"/>
        <w:rPr>
          <w:b/>
        </w:rPr>
      </w:pPr>
      <w:r>
        <w:rPr>
          <w:b/>
        </w:rPr>
        <w:t>Meeting Notes</w:t>
      </w:r>
    </w:p>
    <w:p w:rsidR="009D04EF" w:rsidRDefault="009D04EF" w:rsidP="009D04EF">
      <w:pPr>
        <w:jc w:val="center"/>
        <w:rPr>
          <w:b/>
        </w:rPr>
      </w:pPr>
      <w:r>
        <w:rPr>
          <w:b/>
        </w:rPr>
        <w:t>Thursday September 17, 2015</w:t>
      </w:r>
    </w:p>
    <w:p w:rsidR="0007230A" w:rsidRPr="00D6433E" w:rsidRDefault="0007230A" w:rsidP="00D6433E"/>
    <w:p w:rsidR="003F70A0" w:rsidRDefault="003F70A0" w:rsidP="003E5254">
      <w:pPr>
        <w:rPr>
          <w:b/>
        </w:rPr>
      </w:pPr>
    </w:p>
    <w:p w:rsidR="0007230A" w:rsidRDefault="0007230A" w:rsidP="003E5254">
      <w:pPr>
        <w:rPr>
          <w:b/>
        </w:rPr>
      </w:pPr>
      <w:r>
        <w:rPr>
          <w:b/>
        </w:rPr>
        <w:t>Membership Roll Call</w:t>
      </w:r>
    </w:p>
    <w:p w:rsidR="0007230A" w:rsidRDefault="0007230A" w:rsidP="003E5254">
      <w:r w:rsidRPr="00E72D70">
        <w:rPr>
          <w:u w:val="single"/>
        </w:rPr>
        <w:t>Organizations represented</w:t>
      </w:r>
      <w:r w:rsidRPr="0007230A">
        <w:t>:</w:t>
      </w:r>
    </w:p>
    <w:p w:rsidR="00E72D70" w:rsidRDefault="00E72D70" w:rsidP="003E52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B200C" w:rsidTr="007B200C">
        <w:tc>
          <w:tcPr>
            <w:tcW w:w="4788" w:type="dxa"/>
          </w:tcPr>
          <w:p w:rsidR="00D8793B" w:rsidRPr="00D8793B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D8793B">
              <w:t>Commonwealth of Virginia</w:t>
            </w:r>
          </w:p>
          <w:p w:rsidR="00D8793B" w:rsidRPr="00D8793B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D8793B">
              <w:t>DHS</w:t>
            </w:r>
          </w:p>
          <w:p w:rsidR="007B200C" w:rsidRPr="00D8793B" w:rsidRDefault="00D8793B" w:rsidP="00D8793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proofErr w:type="spellStart"/>
            <w:r>
              <w:t>ETPro</w:t>
            </w:r>
            <w:proofErr w:type="spellEnd"/>
          </w:p>
          <w:p w:rsidR="00D8793B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D8793B">
              <w:t>F</w:t>
            </w:r>
            <w:r>
              <w:t>ederal Communications Commission</w:t>
            </w:r>
          </w:p>
          <w:p w:rsidR="00D8793B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9D04EF">
              <w:t>IBM</w:t>
            </w:r>
          </w:p>
          <w:p w:rsidR="00D8793B" w:rsidRPr="009D04EF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9D04EF">
              <w:t>ISACA</w:t>
            </w:r>
          </w:p>
          <w:p w:rsidR="00D8793B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9D04EF">
              <w:t>ISC(2)</w:t>
            </w:r>
          </w:p>
          <w:p w:rsidR="00D8793B" w:rsidRPr="00D8793B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D8793B">
              <w:t>iQ4</w:t>
            </w:r>
          </w:p>
          <w:p w:rsidR="00D8793B" w:rsidRPr="009D04EF" w:rsidRDefault="00D8793B" w:rsidP="00D8793B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9D04EF">
              <w:t xml:space="preserve">National </w:t>
            </w:r>
            <w:proofErr w:type="spellStart"/>
            <w:r w:rsidRPr="009D04EF">
              <w:t>CyberWatch</w:t>
            </w:r>
            <w:proofErr w:type="spellEnd"/>
            <w:r w:rsidRPr="009D04EF">
              <w:t xml:space="preserve"> Center</w:t>
            </w:r>
          </w:p>
        </w:tc>
        <w:tc>
          <w:tcPr>
            <w:tcW w:w="4788" w:type="dxa"/>
          </w:tcPr>
          <w:p w:rsidR="00D8793B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9D04EF">
              <w:t>NIST</w:t>
            </w:r>
          </w:p>
          <w:p w:rsidR="007B200C" w:rsidRDefault="00D8793B" w:rsidP="007B200C">
            <w:pPr>
              <w:pStyle w:val="ListParagraph"/>
              <w:numPr>
                <w:ilvl w:val="0"/>
                <w:numId w:val="15"/>
              </w:numPr>
            </w:pPr>
            <w:r>
              <w:t>Northern Virginia Community College</w:t>
            </w:r>
          </w:p>
          <w:p w:rsidR="00D8793B" w:rsidRPr="00D8793B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D8793B">
              <w:t>NSA</w:t>
            </w:r>
          </w:p>
          <w:p w:rsidR="00D8793B" w:rsidRPr="009D04EF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9D04EF">
              <w:t>OPM</w:t>
            </w:r>
          </w:p>
          <w:p w:rsidR="00D8793B" w:rsidRPr="009D04EF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9D04EF">
              <w:t>T-Mobile</w:t>
            </w:r>
          </w:p>
          <w:p w:rsidR="00D8793B" w:rsidRDefault="00D8793B" w:rsidP="007B200C">
            <w:pPr>
              <w:pStyle w:val="ListParagraph"/>
              <w:numPr>
                <w:ilvl w:val="0"/>
                <w:numId w:val="15"/>
              </w:numPr>
            </w:pPr>
            <w:r w:rsidRPr="009D04EF">
              <w:t>University of Texas, San Antonio</w:t>
            </w:r>
          </w:p>
          <w:p w:rsidR="00D8793B" w:rsidRDefault="00D8793B" w:rsidP="00D8793B">
            <w:pPr>
              <w:pStyle w:val="ListParagraph"/>
              <w:numPr>
                <w:ilvl w:val="0"/>
                <w:numId w:val="15"/>
              </w:numPr>
            </w:pPr>
            <w:r w:rsidRPr="009D04EF">
              <w:t>University of Washington, Takoma</w:t>
            </w:r>
          </w:p>
          <w:p w:rsidR="00D8793B" w:rsidRPr="009D04EF" w:rsidRDefault="00D8793B" w:rsidP="007B200C">
            <w:pPr>
              <w:pStyle w:val="ListParagraph"/>
              <w:numPr>
                <w:ilvl w:val="0"/>
                <w:numId w:val="15"/>
              </w:numPr>
            </w:pPr>
            <w:r>
              <w:t>Zeroed In Technology</w:t>
            </w:r>
          </w:p>
        </w:tc>
      </w:tr>
    </w:tbl>
    <w:p w:rsidR="00E72D70" w:rsidRPr="0007230A" w:rsidRDefault="00E72D70" w:rsidP="003E5254"/>
    <w:p w:rsidR="004924CE" w:rsidRPr="00F71D0A" w:rsidRDefault="00D8793B" w:rsidP="00F71D0A">
      <w:pPr>
        <w:rPr>
          <w:b/>
        </w:rPr>
      </w:pPr>
      <w:r w:rsidRPr="00D8793B">
        <w:rPr>
          <w:b/>
        </w:rPr>
        <w:t>NICE Program updates to include NICE 2015</w:t>
      </w:r>
      <w:r>
        <w:t xml:space="preserve"> </w:t>
      </w:r>
    </w:p>
    <w:p w:rsidR="0098006B" w:rsidRPr="002E34C3" w:rsidRDefault="0098006B" w:rsidP="0098006B">
      <w:pPr>
        <w:pStyle w:val="ListParagraph"/>
        <w:ind w:hanging="360"/>
      </w:pPr>
    </w:p>
    <w:p w:rsidR="004924CE" w:rsidRDefault="004924CE" w:rsidP="00D165EC">
      <w:pPr>
        <w:pStyle w:val="ListParagraph"/>
        <w:numPr>
          <w:ilvl w:val="0"/>
          <w:numId w:val="18"/>
        </w:numPr>
      </w:pPr>
      <w:r>
        <w:t>The NICE Conference will be held November 3-4 in San Diego, California</w:t>
      </w:r>
      <w:r w:rsidR="00F71D0A">
        <w:t xml:space="preserve">. </w:t>
      </w:r>
      <w:r>
        <w:t>The main website for NICE 2015 is</w:t>
      </w:r>
      <w:r w:rsidRPr="004924CE">
        <w:t xml:space="preserve"> </w:t>
      </w:r>
      <w:hyperlink r:id="rId7" w:history="1">
        <w:r w:rsidRPr="00FB1460">
          <w:rPr>
            <w:rStyle w:val="Hyperlink"/>
          </w:rPr>
          <w:t>http://www.fbcinc.com/e/nice/default.aspx</w:t>
        </w:r>
      </w:hyperlink>
      <w:r>
        <w:t xml:space="preserve"> </w:t>
      </w:r>
      <w:r w:rsidRPr="004924CE">
        <w:t xml:space="preserve">  </w:t>
      </w:r>
    </w:p>
    <w:p w:rsidR="004924CE" w:rsidRDefault="00F71D0A" w:rsidP="00D165EC">
      <w:pPr>
        <w:pStyle w:val="ListParagraph"/>
        <w:numPr>
          <w:ilvl w:val="0"/>
          <w:numId w:val="18"/>
        </w:numPr>
      </w:pPr>
      <w:r>
        <w:t xml:space="preserve">Keynote speakers have been identified. </w:t>
      </w:r>
    </w:p>
    <w:p w:rsidR="00F71D0A" w:rsidRPr="004924CE" w:rsidRDefault="00F71D0A" w:rsidP="00D165EC">
      <w:pPr>
        <w:pStyle w:val="ListParagraph"/>
        <w:numPr>
          <w:ilvl w:val="0"/>
          <w:numId w:val="18"/>
        </w:numPr>
      </w:pPr>
      <w:r>
        <w:t xml:space="preserve">Speaker proposals have been collected and are in review to identify plenary speakers and panel sessions. </w:t>
      </w:r>
    </w:p>
    <w:p w:rsidR="00F71D0A" w:rsidRDefault="00F71D0A" w:rsidP="00D165EC">
      <w:pPr>
        <w:pStyle w:val="ListParagraph"/>
        <w:numPr>
          <w:ilvl w:val="0"/>
          <w:numId w:val="18"/>
        </w:numPr>
      </w:pPr>
      <w:r>
        <w:t xml:space="preserve">In preparation for NICE 2016, the NICE Program Staff are considering a strategic location for the conference. The current idea is to host the conference in the Central U.S. region. Key states under consideration are: Texas, Ohio, Kansas, Colorado, and Michigan. </w:t>
      </w:r>
    </w:p>
    <w:p w:rsidR="007308F4" w:rsidRDefault="00E50528" w:rsidP="007308F4">
      <w:pPr>
        <w:pStyle w:val="ListParagraph"/>
        <w:numPr>
          <w:ilvl w:val="0"/>
          <w:numId w:val="18"/>
        </w:numPr>
      </w:pPr>
      <w:r>
        <w:t>As a reminder, the CAE Community Meeting will be held November 2</w:t>
      </w:r>
      <w:r w:rsidRPr="00E50528">
        <w:rPr>
          <w:vertAlign w:val="superscript"/>
        </w:rPr>
        <w:t>nd</w:t>
      </w:r>
      <w:r>
        <w:t xml:space="preserve">. </w:t>
      </w:r>
    </w:p>
    <w:p w:rsidR="00C70102" w:rsidRDefault="00C70102" w:rsidP="007308F4">
      <w:pPr>
        <w:pStyle w:val="ListParagraph"/>
        <w:numPr>
          <w:ilvl w:val="0"/>
          <w:numId w:val="18"/>
        </w:numPr>
      </w:pPr>
      <w:r>
        <w:t xml:space="preserve">Throughout the year, the NICE Program staff will be planning a webinar series and a newsletter to support continuous communication and information sharing in the NICE Community. </w:t>
      </w:r>
    </w:p>
    <w:p w:rsidR="00C70102" w:rsidRPr="00BB644A" w:rsidRDefault="00C70102" w:rsidP="00C70102">
      <w:pPr>
        <w:pStyle w:val="ListParagraph"/>
        <w:numPr>
          <w:ilvl w:val="0"/>
          <w:numId w:val="18"/>
        </w:numPr>
      </w:pPr>
      <w:r>
        <w:t xml:space="preserve">Other update: The Communications Security, Reliability and Interoperability Council (CSRIC) will be having a webcast meeting on Monday, September 21. The CSRIC provides recommendations to the FCC. More information can be found at </w:t>
      </w:r>
      <w:hyperlink r:id="rId8" w:history="1">
        <w:r w:rsidRPr="00C2126B">
          <w:rPr>
            <w:rStyle w:val="Hyperlink"/>
          </w:rPr>
          <w:t>https://www.fcc.gov/events/communications-security-reliability-and-interoperability-council-v-meeting-0</w:t>
        </w:r>
      </w:hyperlink>
      <w:r>
        <w:t xml:space="preserve"> </w:t>
      </w:r>
    </w:p>
    <w:p w:rsidR="004924CE" w:rsidRDefault="004924CE" w:rsidP="007C19B6">
      <w:pPr>
        <w:rPr>
          <w:b/>
        </w:rPr>
      </w:pPr>
    </w:p>
    <w:p w:rsidR="007C19B6" w:rsidRDefault="00E72D70" w:rsidP="000B427A">
      <w:pPr>
        <w:rPr>
          <w:b/>
        </w:rPr>
      </w:pPr>
      <w:r w:rsidRPr="00E72D70">
        <w:rPr>
          <w:b/>
        </w:rPr>
        <w:t>Updates by Subgroup Leaders</w:t>
      </w:r>
    </w:p>
    <w:p w:rsidR="00E72D70" w:rsidRDefault="00E72D70" w:rsidP="000B427A">
      <w:pPr>
        <w:rPr>
          <w:u w:val="single"/>
        </w:rPr>
      </w:pPr>
      <w:r w:rsidRPr="005E4296">
        <w:rPr>
          <w:u w:val="single"/>
        </w:rPr>
        <w:t>K-12 (</w:t>
      </w:r>
      <w:r w:rsidR="00D165EC">
        <w:rPr>
          <w:u w:val="single"/>
        </w:rPr>
        <w:t>Davina Pruitt-Mentle</w:t>
      </w:r>
      <w:r w:rsidRPr="005E4296">
        <w:rPr>
          <w:u w:val="single"/>
        </w:rPr>
        <w:t>)</w:t>
      </w:r>
      <w:r w:rsidR="005E4296" w:rsidRPr="005E4296">
        <w:rPr>
          <w:u w:val="single"/>
        </w:rPr>
        <w:t>:</w:t>
      </w:r>
    </w:p>
    <w:p w:rsidR="004974D7" w:rsidRPr="00C70102" w:rsidRDefault="004974D7" w:rsidP="00C70102">
      <w:pPr>
        <w:pStyle w:val="ListParagraph"/>
        <w:numPr>
          <w:ilvl w:val="0"/>
          <w:numId w:val="19"/>
        </w:numPr>
        <w:rPr>
          <w:u w:val="single"/>
        </w:rPr>
      </w:pPr>
      <w:r>
        <w:t xml:space="preserve">The K-12 subgroup </w:t>
      </w:r>
      <w:r w:rsidR="00C70102">
        <w:t>has added subgroup members. If anyone is interested in pa</w:t>
      </w:r>
      <w:r w:rsidR="007B3564">
        <w:t>rticipating on the K-12 Subgroup</w:t>
      </w:r>
      <w:bookmarkStart w:id="0" w:name="_GoBack"/>
      <w:bookmarkEnd w:id="0"/>
      <w:r w:rsidR="00C70102">
        <w:t xml:space="preserve">, please contact Davina at </w:t>
      </w:r>
      <w:hyperlink r:id="rId9" w:history="1">
        <w:r w:rsidR="00C70102" w:rsidRPr="00C2126B">
          <w:rPr>
            <w:rStyle w:val="Hyperlink"/>
          </w:rPr>
          <w:t>dpruitt@edtechpolicy.org</w:t>
        </w:r>
      </w:hyperlink>
      <w:r w:rsidR="00C70102">
        <w:t xml:space="preserve"> </w:t>
      </w:r>
    </w:p>
    <w:p w:rsidR="00C70102" w:rsidRPr="004974D7" w:rsidRDefault="00C70102" w:rsidP="00C70102">
      <w:pPr>
        <w:pStyle w:val="ListParagraph"/>
        <w:numPr>
          <w:ilvl w:val="0"/>
          <w:numId w:val="19"/>
        </w:numPr>
        <w:rPr>
          <w:u w:val="single"/>
        </w:rPr>
      </w:pPr>
      <w:r>
        <w:lastRenderedPageBreak/>
        <w:t xml:space="preserve">The C3/ K-12 Conference will be held on October 1-2, 2015 in Linthicum, MD. More information can be found at </w:t>
      </w:r>
      <w:hyperlink r:id="rId10" w:history="1">
        <w:r w:rsidRPr="00C2126B">
          <w:rPr>
            <w:rStyle w:val="Hyperlink"/>
          </w:rPr>
          <w:t>http://edtechpolicy.org/C32015/c3press.html</w:t>
        </w:r>
      </w:hyperlink>
      <w:r>
        <w:t xml:space="preserve"> </w:t>
      </w:r>
    </w:p>
    <w:p w:rsidR="005E4296" w:rsidRPr="005E4296" w:rsidRDefault="005E4296" w:rsidP="000B427A">
      <w:pPr>
        <w:rPr>
          <w:u w:val="single"/>
        </w:rPr>
      </w:pPr>
    </w:p>
    <w:p w:rsidR="005E4296" w:rsidRDefault="00E72D70" w:rsidP="000B427A">
      <w:pPr>
        <w:rPr>
          <w:u w:val="single"/>
        </w:rPr>
      </w:pPr>
      <w:r w:rsidRPr="005E4296">
        <w:rPr>
          <w:u w:val="single"/>
        </w:rPr>
        <w:t>Collegiate (</w:t>
      </w:r>
      <w:r w:rsidR="00364653">
        <w:rPr>
          <w:u w:val="single"/>
        </w:rPr>
        <w:t>Casey O’Brien</w:t>
      </w:r>
      <w:r w:rsidRPr="005E4296">
        <w:rPr>
          <w:u w:val="single"/>
        </w:rPr>
        <w:t>)</w:t>
      </w:r>
      <w:r w:rsidR="005E4296">
        <w:rPr>
          <w:u w:val="single"/>
        </w:rPr>
        <w:t>:</w:t>
      </w:r>
    </w:p>
    <w:p w:rsidR="005E4296" w:rsidRDefault="00364653" w:rsidP="00364653">
      <w:pPr>
        <w:pStyle w:val="ListParagraph"/>
        <w:numPr>
          <w:ilvl w:val="0"/>
          <w:numId w:val="20"/>
        </w:numPr>
      </w:pPr>
      <w:r>
        <w:t xml:space="preserve">The Collegiate Subgroup is actively recruiting members. If anyone is interested in participating on this subgroup, please reach out to Casey at </w:t>
      </w:r>
      <w:hyperlink r:id="rId11" w:history="1">
        <w:r w:rsidRPr="00C2126B">
          <w:rPr>
            <w:rStyle w:val="Hyperlink"/>
          </w:rPr>
          <w:t>cobrien@nationalcyberwatch.org</w:t>
        </w:r>
      </w:hyperlink>
      <w:r>
        <w:t xml:space="preserve"> </w:t>
      </w:r>
    </w:p>
    <w:p w:rsidR="00364653" w:rsidRDefault="00364653" w:rsidP="00364653">
      <w:pPr>
        <w:pStyle w:val="ListParagraph"/>
        <w:numPr>
          <w:ilvl w:val="0"/>
          <w:numId w:val="20"/>
        </w:numPr>
      </w:pPr>
      <w:r>
        <w:t xml:space="preserve">The Collegiate group will be establishing a group charter, priorities, and key activities for supporting NICE strategies. </w:t>
      </w:r>
    </w:p>
    <w:p w:rsidR="005E4296" w:rsidRPr="005E4296" w:rsidRDefault="005E4296" w:rsidP="000B427A"/>
    <w:p w:rsidR="00E72D70" w:rsidRDefault="00E72D70" w:rsidP="000B427A">
      <w:pPr>
        <w:rPr>
          <w:u w:val="single"/>
        </w:rPr>
      </w:pPr>
      <w:r w:rsidRPr="005E4296">
        <w:rPr>
          <w:u w:val="single"/>
        </w:rPr>
        <w:t>Competitions (Dan Manson)</w:t>
      </w:r>
      <w:r w:rsidR="005E4296">
        <w:rPr>
          <w:u w:val="single"/>
        </w:rPr>
        <w:t>:</w:t>
      </w:r>
    </w:p>
    <w:p w:rsidR="004974D7" w:rsidRDefault="00364653" w:rsidP="004974D7">
      <w:pPr>
        <w:pStyle w:val="ListParagraph"/>
        <w:numPr>
          <w:ilvl w:val="0"/>
          <w:numId w:val="20"/>
        </w:numPr>
      </w:pPr>
      <w:r>
        <w:t xml:space="preserve">No update. </w:t>
      </w:r>
    </w:p>
    <w:p w:rsidR="004974D7" w:rsidRDefault="004974D7" w:rsidP="004974D7">
      <w:pPr>
        <w:pStyle w:val="ListParagraph"/>
      </w:pPr>
    </w:p>
    <w:p w:rsidR="00E72D70" w:rsidRDefault="00E72D70" w:rsidP="000B427A">
      <w:pPr>
        <w:rPr>
          <w:u w:val="single"/>
        </w:rPr>
      </w:pPr>
      <w:r w:rsidRPr="005E4296">
        <w:rPr>
          <w:u w:val="single"/>
        </w:rPr>
        <w:t>Technical Training and Certifications (Montana Williams)</w:t>
      </w:r>
      <w:r w:rsidR="005E4296">
        <w:rPr>
          <w:u w:val="single"/>
        </w:rPr>
        <w:t>:</w:t>
      </w:r>
    </w:p>
    <w:p w:rsidR="00364653" w:rsidRPr="00364653" w:rsidRDefault="00364653" w:rsidP="004974D7">
      <w:pPr>
        <w:pStyle w:val="ListParagraph"/>
        <w:numPr>
          <w:ilvl w:val="0"/>
          <w:numId w:val="21"/>
        </w:numPr>
      </w:pPr>
      <w:r w:rsidRPr="00364653">
        <w:t>C3</w:t>
      </w:r>
      <w:r>
        <w:t xml:space="preserve"> is a collaborative group of main certification vendors (such as SANS, ISACA, </w:t>
      </w:r>
      <w:proofErr w:type="gramStart"/>
      <w:r>
        <w:t>ISC(</w:t>
      </w:r>
      <w:proofErr w:type="gramEnd"/>
      <w:r>
        <w:t xml:space="preserve">2), EC-Council) that works together to support the needs of the cybersecurity workforce. </w:t>
      </w:r>
    </w:p>
    <w:p w:rsidR="008B4483" w:rsidRPr="004974D7" w:rsidRDefault="00364653" w:rsidP="00364653">
      <w:pPr>
        <w:pStyle w:val="ListParagraph"/>
        <w:numPr>
          <w:ilvl w:val="0"/>
          <w:numId w:val="21"/>
        </w:numPr>
        <w:rPr>
          <w:u w:val="single"/>
        </w:rPr>
      </w:pPr>
      <w:r>
        <w:t xml:space="preserve">The CSX Conference will be held on October 19-21, 2015 in Washington, DC. More information can be found at </w:t>
      </w:r>
      <w:hyperlink r:id="rId12" w:history="1">
        <w:r w:rsidRPr="00C2126B">
          <w:rPr>
            <w:rStyle w:val="Hyperlink"/>
          </w:rPr>
          <w:t>http://www.isaca.org/cyber-conference/index.html</w:t>
        </w:r>
      </w:hyperlink>
      <w:r>
        <w:t xml:space="preserve"> </w:t>
      </w:r>
    </w:p>
    <w:p w:rsidR="004974D7" w:rsidRPr="004974D7" w:rsidRDefault="004974D7" w:rsidP="004974D7">
      <w:pPr>
        <w:pStyle w:val="ListParagraph"/>
        <w:rPr>
          <w:u w:val="single"/>
        </w:rPr>
      </w:pPr>
    </w:p>
    <w:p w:rsidR="008B4483" w:rsidRDefault="009C7E49" w:rsidP="002553D4">
      <w:pPr>
        <w:rPr>
          <w:u w:val="single"/>
        </w:rPr>
      </w:pPr>
      <w:r>
        <w:rPr>
          <w:u w:val="single"/>
        </w:rPr>
        <w:t xml:space="preserve">Career Development and </w:t>
      </w:r>
      <w:r w:rsidR="00E72D70" w:rsidRPr="005E4296">
        <w:rPr>
          <w:u w:val="single"/>
        </w:rPr>
        <w:t>Workforce Planning (</w:t>
      </w:r>
      <w:r w:rsidR="006C5C62">
        <w:rPr>
          <w:u w:val="single"/>
        </w:rPr>
        <w:t>Jo Portillo</w:t>
      </w:r>
      <w:r w:rsidR="00E72D70" w:rsidRPr="005E4296">
        <w:rPr>
          <w:u w:val="single"/>
        </w:rPr>
        <w:t>)</w:t>
      </w:r>
    </w:p>
    <w:p w:rsidR="002553D4" w:rsidRPr="002553D4" w:rsidRDefault="002553D4" w:rsidP="002553D4">
      <w:pPr>
        <w:pStyle w:val="ListParagraph"/>
        <w:numPr>
          <w:ilvl w:val="0"/>
          <w:numId w:val="21"/>
        </w:numPr>
        <w:rPr>
          <w:u w:val="single"/>
        </w:rPr>
      </w:pPr>
      <w:r>
        <w:t xml:space="preserve">The Workforce Planning subgroup </w:t>
      </w:r>
      <w:r w:rsidR="00364653">
        <w:t>is actively working on expanding the group.</w:t>
      </w:r>
    </w:p>
    <w:p w:rsidR="009C7E49" w:rsidRPr="002553D4" w:rsidRDefault="009C7E49" w:rsidP="009C7E49">
      <w:pPr>
        <w:pStyle w:val="ListParagraph"/>
        <w:ind w:left="1440"/>
        <w:rPr>
          <w:u w:val="single"/>
        </w:rPr>
      </w:pPr>
    </w:p>
    <w:p w:rsidR="004974D7" w:rsidRPr="005E4296" w:rsidRDefault="004974D7" w:rsidP="000B427A">
      <w:pPr>
        <w:rPr>
          <w:u w:val="single"/>
        </w:rPr>
      </w:pPr>
    </w:p>
    <w:p w:rsidR="00E72D70" w:rsidRPr="005E4296" w:rsidRDefault="009C7E49" w:rsidP="000B427A">
      <w:pPr>
        <w:rPr>
          <w:u w:val="single"/>
        </w:rPr>
      </w:pPr>
      <w:r>
        <w:rPr>
          <w:u w:val="single"/>
        </w:rPr>
        <w:t xml:space="preserve">Workforce Framework </w:t>
      </w:r>
      <w:r w:rsidR="00364653">
        <w:rPr>
          <w:u w:val="single"/>
        </w:rPr>
        <w:t>(Frank Cicio)</w:t>
      </w:r>
      <w:r w:rsidR="005E4296">
        <w:rPr>
          <w:u w:val="single"/>
        </w:rPr>
        <w:t>:</w:t>
      </w:r>
    </w:p>
    <w:p w:rsidR="009C7E49" w:rsidRDefault="00273F6F" w:rsidP="009C7E49">
      <w:pPr>
        <w:pStyle w:val="ListParagraph"/>
        <w:numPr>
          <w:ilvl w:val="0"/>
          <w:numId w:val="22"/>
        </w:numPr>
      </w:pPr>
      <w:r>
        <w:t xml:space="preserve">Working on mapping the NICE Framework by roles to Requirements for internships and full time employment positions. </w:t>
      </w:r>
    </w:p>
    <w:p w:rsidR="00273F6F" w:rsidRDefault="00273F6F" w:rsidP="009C7E49">
      <w:pPr>
        <w:pStyle w:val="ListParagraph"/>
        <w:numPr>
          <w:ilvl w:val="0"/>
          <w:numId w:val="22"/>
        </w:numPr>
      </w:pPr>
      <w:r>
        <w:t xml:space="preserve">Working on mapping courses to competencies and creating certifications around role profiles. A method has already been identified to do this, but the team is specifically working on a scalable version. </w:t>
      </w:r>
    </w:p>
    <w:p w:rsidR="00273F6F" w:rsidRDefault="00273F6F" w:rsidP="009C7E49">
      <w:pPr>
        <w:pStyle w:val="ListParagraph"/>
        <w:numPr>
          <w:ilvl w:val="0"/>
          <w:numId w:val="22"/>
        </w:numPr>
      </w:pPr>
      <w:r>
        <w:t xml:space="preserve">Working on the internal consumption of NICE. Currently implementing NICE in the Financial Services Sector. Other interest has already been identified in additional critical infrastructure sectors including Communications and IT. </w:t>
      </w:r>
    </w:p>
    <w:p w:rsidR="009C7E49" w:rsidRDefault="009C7E49" w:rsidP="009C7E49"/>
    <w:p w:rsidR="009C7E49" w:rsidRDefault="009C7E49" w:rsidP="009C7E49">
      <w:pPr>
        <w:rPr>
          <w:b/>
        </w:rPr>
      </w:pPr>
      <w:r>
        <w:rPr>
          <w:b/>
        </w:rPr>
        <w:t xml:space="preserve">Feedback to </w:t>
      </w:r>
      <w:r w:rsidR="002708BD">
        <w:rPr>
          <w:b/>
        </w:rPr>
        <w:t xml:space="preserve">Draft </w:t>
      </w:r>
      <w:r>
        <w:rPr>
          <w:b/>
        </w:rPr>
        <w:t>NICE Stra</w:t>
      </w:r>
      <w:r w:rsidR="002708BD">
        <w:rPr>
          <w:b/>
        </w:rPr>
        <w:t>tegic Plan</w:t>
      </w:r>
      <w:r w:rsidR="0068099C">
        <w:rPr>
          <w:b/>
        </w:rPr>
        <w:t xml:space="preserve"> </w:t>
      </w:r>
    </w:p>
    <w:p w:rsidR="00D8793B" w:rsidRPr="00273F6F" w:rsidRDefault="00273F6F" w:rsidP="00273F6F">
      <w:pPr>
        <w:pStyle w:val="ListParagraph"/>
        <w:numPr>
          <w:ilvl w:val="0"/>
          <w:numId w:val="22"/>
        </w:numPr>
        <w:rPr>
          <w:b/>
        </w:rPr>
      </w:pPr>
      <w:r>
        <w:t>What are the success factors?</w:t>
      </w:r>
    </w:p>
    <w:p w:rsidR="00273F6F" w:rsidRPr="00273F6F" w:rsidRDefault="00273F6F" w:rsidP="00273F6F">
      <w:pPr>
        <w:pStyle w:val="ListParagraph"/>
        <w:numPr>
          <w:ilvl w:val="0"/>
          <w:numId w:val="22"/>
        </w:numPr>
        <w:rPr>
          <w:b/>
        </w:rPr>
      </w:pPr>
      <w:r>
        <w:t>Possible metrics for the success of NICE would be:</w:t>
      </w:r>
    </w:p>
    <w:p w:rsidR="00273F6F" w:rsidRPr="00273F6F" w:rsidRDefault="00273F6F" w:rsidP="00273F6F">
      <w:pPr>
        <w:pStyle w:val="ListParagraph"/>
        <w:numPr>
          <w:ilvl w:val="1"/>
          <w:numId w:val="22"/>
        </w:numPr>
        <w:rPr>
          <w:b/>
        </w:rPr>
      </w:pPr>
      <w:r>
        <w:t xml:space="preserve">Number of job announcements identifying KSAs. </w:t>
      </w:r>
    </w:p>
    <w:p w:rsidR="00273F6F" w:rsidRPr="00273F6F" w:rsidRDefault="00273F6F" w:rsidP="00273F6F">
      <w:pPr>
        <w:pStyle w:val="ListParagraph"/>
        <w:numPr>
          <w:ilvl w:val="1"/>
          <w:numId w:val="22"/>
        </w:numPr>
        <w:rPr>
          <w:b/>
        </w:rPr>
      </w:pPr>
      <w:r>
        <w:t>Number of graduate certificates distributed</w:t>
      </w:r>
      <w:r w:rsidR="00831C43">
        <w:t>.</w:t>
      </w:r>
    </w:p>
    <w:p w:rsidR="00273F6F" w:rsidRPr="00831C43" w:rsidRDefault="00273F6F" w:rsidP="00273F6F">
      <w:pPr>
        <w:pStyle w:val="ListParagraph"/>
        <w:numPr>
          <w:ilvl w:val="1"/>
          <w:numId w:val="22"/>
        </w:numPr>
        <w:rPr>
          <w:b/>
        </w:rPr>
      </w:pPr>
      <w:r>
        <w:t xml:space="preserve">Number of students pursuing </w:t>
      </w:r>
      <w:r w:rsidR="00831C43">
        <w:t xml:space="preserve">certifications post-graduation. </w:t>
      </w:r>
    </w:p>
    <w:p w:rsidR="00831C43" w:rsidRDefault="00831C43" w:rsidP="00831C43">
      <w:pPr>
        <w:pStyle w:val="ListParagraph"/>
        <w:numPr>
          <w:ilvl w:val="2"/>
          <w:numId w:val="22"/>
        </w:numPr>
      </w:pPr>
      <w:r w:rsidRPr="00831C43">
        <w:t>Note: we would have to look at practitioner certifications, not management level certifications (CISSP</w:t>
      </w:r>
      <w:r>
        <w:t xml:space="preserve">, CISM). </w:t>
      </w:r>
    </w:p>
    <w:p w:rsidR="00273F6F" w:rsidRPr="00831C43" w:rsidRDefault="00831C43" w:rsidP="00273F6F">
      <w:pPr>
        <w:pStyle w:val="ListParagraph"/>
        <w:numPr>
          <w:ilvl w:val="1"/>
          <w:numId w:val="22"/>
        </w:numPr>
      </w:pPr>
      <w:r>
        <w:t xml:space="preserve">The level of representation of NICE in current groups in states and what the level will look like over time. </w:t>
      </w:r>
    </w:p>
    <w:p w:rsidR="00D8793B" w:rsidRDefault="0068099C" w:rsidP="00D8793B">
      <w:pPr>
        <w:pStyle w:val="ListParagraph"/>
        <w:ind w:left="1440" w:hanging="1440"/>
        <w:rPr>
          <w:b/>
        </w:rPr>
      </w:pPr>
      <w:r w:rsidRPr="0068099C">
        <w:rPr>
          <w:b/>
        </w:rPr>
        <w:lastRenderedPageBreak/>
        <w:t>NICE Working Group Structure and Future Direction</w:t>
      </w:r>
    </w:p>
    <w:p w:rsidR="00DB069D" w:rsidRDefault="00DB069D" w:rsidP="00DB069D">
      <w:pPr>
        <w:pStyle w:val="ListParagraph"/>
        <w:numPr>
          <w:ilvl w:val="0"/>
          <w:numId w:val="23"/>
        </w:numPr>
      </w:pPr>
      <w:r>
        <w:t>Currently, the NICE WG is chartered under the Cross Sector Cyber Security Working Group (CSCSWG), which operates under DHS.</w:t>
      </w:r>
    </w:p>
    <w:p w:rsidR="00DB069D" w:rsidRDefault="00DB069D" w:rsidP="00DB069D">
      <w:pPr>
        <w:pStyle w:val="ListParagraph"/>
        <w:numPr>
          <w:ilvl w:val="0"/>
          <w:numId w:val="23"/>
        </w:numPr>
      </w:pPr>
      <w:r>
        <w:t xml:space="preserve">The future vision for the NICE WG is become a public working group under the auspices of NIST. </w:t>
      </w:r>
    </w:p>
    <w:p w:rsidR="00DB069D" w:rsidRDefault="00DB069D" w:rsidP="00DB069D">
      <w:pPr>
        <w:pStyle w:val="ListParagraph"/>
        <w:numPr>
          <w:ilvl w:val="0"/>
          <w:numId w:val="23"/>
        </w:numPr>
      </w:pPr>
      <w:r>
        <w:t xml:space="preserve">A point to be taken into consideration is whether or not the subgroups names/areas of focus are appropriate. </w:t>
      </w:r>
    </w:p>
    <w:p w:rsidR="00DB069D" w:rsidRDefault="005A739E" w:rsidP="00DB069D">
      <w:pPr>
        <w:pStyle w:val="ListParagraph"/>
        <w:numPr>
          <w:ilvl w:val="0"/>
          <w:numId w:val="23"/>
        </w:numPr>
      </w:pPr>
      <w:r>
        <w:t xml:space="preserve">Moving forward, a possible action during monthly meetings would be to feature a metric </w:t>
      </w:r>
      <w:proofErr w:type="spellStart"/>
      <w:r>
        <w:t>on</w:t>
      </w:r>
      <w:proofErr w:type="spellEnd"/>
      <w:r>
        <w:t xml:space="preserve"> NICE related news. </w:t>
      </w:r>
    </w:p>
    <w:p w:rsidR="005A739E" w:rsidRDefault="005A739E" w:rsidP="00C47C31">
      <w:pPr>
        <w:pStyle w:val="ListParagraph"/>
        <w:numPr>
          <w:ilvl w:val="1"/>
          <w:numId w:val="23"/>
        </w:numPr>
      </w:pPr>
      <w:r>
        <w:t xml:space="preserve">For example, the white house website outlines a return on investment on apprenticeships, showing the benefits to both industry and students. </w:t>
      </w:r>
      <w:hyperlink r:id="rId13" w:history="1">
        <w:r w:rsidR="00C47C31" w:rsidRPr="00C2126B">
          <w:rPr>
            <w:rStyle w:val="Hyperlink"/>
          </w:rPr>
          <w:t>https://www.whitehouse.gov/blog/2015/09/10/expanding-apprenticeships-invest-american-workers</w:t>
        </w:r>
      </w:hyperlink>
      <w:r w:rsidR="00C47C31">
        <w:t xml:space="preserve"> </w:t>
      </w:r>
    </w:p>
    <w:p w:rsidR="005A739E" w:rsidRDefault="005A739E" w:rsidP="005A739E">
      <w:pPr>
        <w:pStyle w:val="ListParagraph"/>
        <w:numPr>
          <w:ilvl w:val="0"/>
          <w:numId w:val="23"/>
        </w:numPr>
      </w:pPr>
      <w:r>
        <w:t xml:space="preserve">Also moving forward, the group can use monthly meetings to provide updates on grant awards and identify relevant public reports. </w:t>
      </w:r>
    </w:p>
    <w:p w:rsidR="005A739E" w:rsidRDefault="005A739E" w:rsidP="005A739E">
      <w:pPr>
        <w:pStyle w:val="ListParagraph"/>
        <w:numPr>
          <w:ilvl w:val="0"/>
          <w:numId w:val="23"/>
        </w:numPr>
      </w:pPr>
      <w:r>
        <w:t xml:space="preserve">There is a suggestion to make the meetings more interactive via webinars or meeting face-to-face. </w:t>
      </w:r>
    </w:p>
    <w:p w:rsidR="005A739E" w:rsidRPr="00DB069D" w:rsidRDefault="005A739E" w:rsidP="005A739E">
      <w:pPr>
        <w:pStyle w:val="ListParagraph"/>
        <w:numPr>
          <w:ilvl w:val="0"/>
          <w:numId w:val="23"/>
        </w:numPr>
      </w:pPr>
      <w:r>
        <w:t xml:space="preserve">There will be no October NICE WG monthly meeting. However, the group will reconvene in November as regularly scheduled. Subgroup leads may expect to meet in between this time. </w:t>
      </w:r>
    </w:p>
    <w:sectPr w:rsidR="005A739E" w:rsidRPr="00DB0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B99"/>
    <w:multiLevelType w:val="hybridMultilevel"/>
    <w:tmpl w:val="3CF29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60B9A"/>
    <w:multiLevelType w:val="hybridMultilevel"/>
    <w:tmpl w:val="69380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D06BBC"/>
    <w:multiLevelType w:val="hybridMultilevel"/>
    <w:tmpl w:val="C24A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75446"/>
    <w:multiLevelType w:val="hybridMultilevel"/>
    <w:tmpl w:val="707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11A2E"/>
    <w:multiLevelType w:val="hybridMultilevel"/>
    <w:tmpl w:val="1A52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24B6A"/>
    <w:multiLevelType w:val="hybridMultilevel"/>
    <w:tmpl w:val="B2D4D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472BA"/>
    <w:multiLevelType w:val="hybridMultilevel"/>
    <w:tmpl w:val="51CEB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A55F7"/>
    <w:multiLevelType w:val="hybridMultilevel"/>
    <w:tmpl w:val="51F20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455D6"/>
    <w:multiLevelType w:val="hybridMultilevel"/>
    <w:tmpl w:val="FA3E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74BD7A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5B1A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470D9"/>
    <w:multiLevelType w:val="hybridMultilevel"/>
    <w:tmpl w:val="F640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152E2"/>
    <w:multiLevelType w:val="hybridMultilevel"/>
    <w:tmpl w:val="C370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CF70E0"/>
    <w:multiLevelType w:val="hybridMultilevel"/>
    <w:tmpl w:val="13D89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5B007A"/>
    <w:multiLevelType w:val="hybridMultilevel"/>
    <w:tmpl w:val="F62E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956242"/>
    <w:multiLevelType w:val="hybridMultilevel"/>
    <w:tmpl w:val="C2BA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942D5"/>
    <w:multiLevelType w:val="hybridMultilevel"/>
    <w:tmpl w:val="7ED8B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027F08"/>
    <w:multiLevelType w:val="hybridMultilevel"/>
    <w:tmpl w:val="42EE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97485"/>
    <w:multiLevelType w:val="hybridMultilevel"/>
    <w:tmpl w:val="7008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F0F94"/>
    <w:multiLevelType w:val="hybridMultilevel"/>
    <w:tmpl w:val="BD86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0712F"/>
    <w:multiLevelType w:val="hybridMultilevel"/>
    <w:tmpl w:val="D3D0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B5090"/>
    <w:multiLevelType w:val="hybridMultilevel"/>
    <w:tmpl w:val="ECE0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C39CB"/>
    <w:multiLevelType w:val="hybridMultilevel"/>
    <w:tmpl w:val="ACC8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13"/>
  </w:num>
  <w:num w:numId="10">
    <w:abstractNumId w:val="21"/>
  </w:num>
  <w:num w:numId="11">
    <w:abstractNumId w:val="22"/>
  </w:num>
  <w:num w:numId="12">
    <w:abstractNumId w:val="10"/>
  </w:num>
  <w:num w:numId="13">
    <w:abstractNumId w:val="17"/>
  </w:num>
  <w:num w:numId="14">
    <w:abstractNumId w:val="4"/>
  </w:num>
  <w:num w:numId="15">
    <w:abstractNumId w:val="18"/>
  </w:num>
  <w:num w:numId="16">
    <w:abstractNumId w:val="11"/>
  </w:num>
  <w:num w:numId="17">
    <w:abstractNumId w:val="19"/>
  </w:num>
  <w:num w:numId="18">
    <w:abstractNumId w:val="15"/>
  </w:num>
  <w:num w:numId="19">
    <w:abstractNumId w:val="20"/>
  </w:num>
  <w:num w:numId="20">
    <w:abstractNumId w:val="16"/>
  </w:num>
  <w:num w:numId="21">
    <w:abstractNumId w:val="6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43"/>
    <w:rsid w:val="000146A7"/>
    <w:rsid w:val="00015DEE"/>
    <w:rsid w:val="00044746"/>
    <w:rsid w:val="000449BE"/>
    <w:rsid w:val="0007230A"/>
    <w:rsid w:val="000A2667"/>
    <w:rsid w:val="000B427A"/>
    <w:rsid w:val="00152D70"/>
    <w:rsid w:val="001F4771"/>
    <w:rsid w:val="002553D4"/>
    <w:rsid w:val="002708BD"/>
    <w:rsid w:val="00273F6F"/>
    <w:rsid w:val="002A39F3"/>
    <w:rsid w:val="002A54C7"/>
    <w:rsid w:val="002D27C0"/>
    <w:rsid w:val="002D56BF"/>
    <w:rsid w:val="00316893"/>
    <w:rsid w:val="00364653"/>
    <w:rsid w:val="003973DA"/>
    <w:rsid w:val="003B4902"/>
    <w:rsid w:val="003E5254"/>
    <w:rsid w:val="003F70A0"/>
    <w:rsid w:val="00432348"/>
    <w:rsid w:val="004924CE"/>
    <w:rsid w:val="004974D7"/>
    <w:rsid w:val="004B1110"/>
    <w:rsid w:val="004D6943"/>
    <w:rsid w:val="00566A56"/>
    <w:rsid w:val="005A739E"/>
    <w:rsid w:val="005D1762"/>
    <w:rsid w:val="005E4296"/>
    <w:rsid w:val="0068099C"/>
    <w:rsid w:val="006C5C62"/>
    <w:rsid w:val="006D04BA"/>
    <w:rsid w:val="006D7CF0"/>
    <w:rsid w:val="00725B6E"/>
    <w:rsid w:val="007308F4"/>
    <w:rsid w:val="007509C5"/>
    <w:rsid w:val="00752A54"/>
    <w:rsid w:val="007B200C"/>
    <w:rsid w:val="007B3564"/>
    <w:rsid w:val="007B68A7"/>
    <w:rsid w:val="007C19B6"/>
    <w:rsid w:val="007E75F1"/>
    <w:rsid w:val="00831C43"/>
    <w:rsid w:val="008536FA"/>
    <w:rsid w:val="00876317"/>
    <w:rsid w:val="008B4483"/>
    <w:rsid w:val="0098006B"/>
    <w:rsid w:val="009B2DD3"/>
    <w:rsid w:val="009C7E49"/>
    <w:rsid w:val="009D04EF"/>
    <w:rsid w:val="00A040F5"/>
    <w:rsid w:val="00A467D4"/>
    <w:rsid w:val="00BB644A"/>
    <w:rsid w:val="00C266AF"/>
    <w:rsid w:val="00C47C31"/>
    <w:rsid w:val="00C70102"/>
    <w:rsid w:val="00D165EC"/>
    <w:rsid w:val="00D45636"/>
    <w:rsid w:val="00D52AEE"/>
    <w:rsid w:val="00D6433E"/>
    <w:rsid w:val="00D8793B"/>
    <w:rsid w:val="00DB069D"/>
    <w:rsid w:val="00E24955"/>
    <w:rsid w:val="00E50528"/>
    <w:rsid w:val="00E7142E"/>
    <w:rsid w:val="00E72D70"/>
    <w:rsid w:val="00F71D0A"/>
    <w:rsid w:val="00F74226"/>
    <w:rsid w:val="00F77A20"/>
    <w:rsid w:val="00F9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5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A0"/>
    <w:pPr>
      <w:ind w:left="720"/>
      <w:contextualSpacing/>
    </w:pPr>
  </w:style>
  <w:style w:type="table" w:styleId="TableGrid">
    <w:name w:val="Table Grid"/>
    <w:basedOn w:val="TableNormal"/>
    <w:uiPriority w:val="59"/>
    <w:rsid w:val="0007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6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4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74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74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4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9C7E49"/>
    <w:pPr>
      <w:autoSpaceDE w:val="0"/>
      <w:autoSpaceDN w:val="0"/>
    </w:pPr>
    <w:rPr>
      <w:rFonts w:ascii="Times New Roman" w:eastAsia="Gulim" w:hAnsi="Times New Roman" w:cs="Times New Roman"/>
      <w:color w:val="00000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5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0A0"/>
    <w:pPr>
      <w:ind w:left="720"/>
      <w:contextualSpacing/>
    </w:pPr>
  </w:style>
  <w:style w:type="table" w:styleId="TableGrid">
    <w:name w:val="Table Grid"/>
    <w:basedOn w:val="TableNormal"/>
    <w:uiPriority w:val="59"/>
    <w:rsid w:val="0007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006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4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74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746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7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4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9C7E49"/>
    <w:pPr>
      <w:autoSpaceDE w:val="0"/>
      <w:autoSpaceDN w:val="0"/>
    </w:pPr>
    <w:rPr>
      <w:rFonts w:ascii="Times New Roman" w:eastAsia="Gulim" w:hAnsi="Times New Roman" w:cs="Times New Roman"/>
      <w:color w:val="00000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events/communications-security-reliability-and-interoperability-council-v-meeting-0" TargetMode="External"/><Relationship Id="rId13" Type="http://schemas.openxmlformats.org/officeDocument/2006/relationships/hyperlink" Target="https://www.whitehouse.gov/blog/2015/09/10/expanding-apprenticeships-invest-american-worke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bcinc.com/e/nice/default.aspx" TargetMode="External"/><Relationship Id="rId12" Type="http://schemas.openxmlformats.org/officeDocument/2006/relationships/hyperlink" Target="http://www.isaca.org/cyber-conferenc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brien@nationalcyberwatch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techpolicy.org/C32015/c3pres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ruitt@edtechpolic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F259-DBE8-4451-857E-D84574F1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Homeland Security</Company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Santos, Danielle</dc:creator>
  <cp:lastModifiedBy>Santos, Danielle</cp:lastModifiedBy>
  <cp:revision>4</cp:revision>
  <dcterms:created xsi:type="dcterms:W3CDTF">2015-09-18T15:04:00Z</dcterms:created>
  <dcterms:modified xsi:type="dcterms:W3CDTF">2015-09-18T15:15:00Z</dcterms:modified>
</cp:coreProperties>
</file>